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4ACAB" w14:textId="77777777" w:rsidR="009A4F4E" w:rsidRDefault="00117CEC" w:rsidP="009A4F4E">
      <w:pPr>
        <w:tabs>
          <w:tab w:val="left" w:pos="1260"/>
          <w:tab w:val="left" w:pos="1530"/>
        </w:tabs>
        <w:spacing w:after="160"/>
        <w:ind w:left="1260" w:hanging="1260"/>
        <w:rPr>
          <w:rFonts w:ascii="Arial" w:hAnsi="Arial" w:cs="Arial"/>
          <w:b/>
          <w:sz w:val="20"/>
          <w:szCs w:val="20"/>
        </w:rPr>
      </w:pPr>
      <w:r w:rsidRPr="00117CEC">
        <w:rPr>
          <w:rFonts w:ascii="Arial" w:hAnsi="Arial" w:cs="Arial"/>
          <w:b/>
          <w:noProof/>
          <w:sz w:val="20"/>
          <w:szCs w:val="20"/>
        </w:rPr>
        <w:drawing>
          <wp:anchor distT="0" distB="0" distL="114300" distR="114300" simplePos="0" relativeHeight="251659264" behindDoc="1" locked="0" layoutInCell="1" allowOverlap="1" wp14:anchorId="2324ACBD" wp14:editId="2F1C010E">
            <wp:simplePos x="0" y="0"/>
            <wp:positionH relativeFrom="page">
              <wp:align>right</wp:align>
            </wp:positionH>
            <wp:positionV relativeFrom="paragraph">
              <wp:posOffset>-914400</wp:posOffset>
            </wp:positionV>
            <wp:extent cx="7772400" cy="9277350"/>
            <wp:effectExtent l="0" t="0" r="0" b="0"/>
            <wp:wrapNone/>
            <wp:docPr id="6" name="Picture 2" descr="Macintosh HD:Users:montazetrumbo:Creative Cloud Files (1):MSD letterhead NEW Folder:MSD letterhead_MemoE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ntazetrumbo:Creative Cloud Files (1):MSD letterhead NEW Folder:MSD letterhead_MemoEnt.p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0" cy="9277350"/>
                    </a:xfrm>
                    <a:prstGeom prst="rect">
                      <a:avLst/>
                    </a:prstGeom>
                    <a:noFill/>
                    <a:ln>
                      <a:noFill/>
                    </a:ln>
                  </pic:spPr>
                </pic:pic>
              </a:graphicData>
            </a:graphic>
            <wp14:sizeRelV relativeFrom="margin">
              <wp14:pctHeight>0</wp14:pctHeight>
            </wp14:sizeRelV>
          </wp:anchor>
        </w:drawing>
      </w:r>
    </w:p>
    <w:p w14:paraId="2324ACAD" w14:textId="7063EFCD" w:rsidR="00F6143D" w:rsidRDefault="00F6143D" w:rsidP="006317D0">
      <w:pPr>
        <w:spacing w:line="360" w:lineRule="auto"/>
        <w:ind w:left="1170" w:hanging="1170"/>
        <w:rPr>
          <w:rFonts w:ascii="Arial" w:hAnsi="Arial"/>
          <w:b/>
          <w:sz w:val="20"/>
          <w:szCs w:val="20"/>
        </w:rPr>
      </w:pPr>
      <w:r>
        <w:rPr>
          <w:rFonts w:ascii="Arial" w:hAnsi="Arial"/>
          <w:b/>
          <w:sz w:val="20"/>
          <w:szCs w:val="20"/>
        </w:rPr>
        <w:t>DATE:</w:t>
      </w:r>
      <w:r w:rsidR="00474A33">
        <w:rPr>
          <w:rFonts w:ascii="Arial" w:hAnsi="Arial"/>
          <w:b/>
          <w:sz w:val="20"/>
          <w:szCs w:val="20"/>
        </w:rPr>
        <w:t xml:space="preserve">   </w:t>
      </w:r>
      <w:r w:rsidR="00A92715">
        <w:rPr>
          <w:rFonts w:ascii="Arial" w:hAnsi="Arial"/>
          <w:b/>
          <w:sz w:val="20"/>
          <w:szCs w:val="20"/>
        </w:rPr>
        <w:tab/>
      </w:r>
      <w:r w:rsidR="00F61A13">
        <w:rPr>
          <w:rFonts w:ascii="Arial" w:hAnsi="Arial"/>
          <w:b/>
          <w:sz w:val="20"/>
          <w:szCs w:val="20"/>
        </w:rPr>
        <w:t>August 5, 2021</w:t>
      </w:r>
    </w:p>
    <w:p w14:paraId="2324ACAE" w14:textId="721B26F0" w:rsidR="00F6143D" w:rsidRPr="000C0DCD" w:rsidRDefault="00F6143D" w:rsidP="000C0DCD">
      <w:pPr>
        <w:spacing w:line="360" w:lineRule="auto"/>
        <w:ind w:left="1170" w:hanging="1170"/>
        <w:rPr>
          <w:rFonts w:ascii="Arial" w:hAnsi="Arial"/>
          <w:sz w:val="20"/>
          <w:szCs w:val="20"/>
        </w:rPr>
      </w:pPr>
      <w:r>
        <w:rPr>
          <w:rFonts w:ascii="Arial" w:hAnsi="Arial"/>
          <w:b/>
          <w:sz w:val="20"/>
          <w:szCs w:val="20"/>
        </w:rPr>
        <w:t xml:space="preserve">TO:  </w:t>
      </w:r>
      <w:r w:rsidR="0061098B">
        <w:rPr>
          <w:rFonts w:ascii="Arial" w:hAnsi="Arial"/>
          <w:b/>
          <w:sz w:val="20"/>
          <w:szCs w:val="20"/>
        </w:rPr>
        <w:tab/>
      </w:r>
      <w:r w:rsidR="00B62B9F">
        <w:rPr>
          <w:rFonts w:ascii="Arial" w:hAnsi="Arial"/>
          <w:b/>
          <w:sz w:val="20"/>
          <w:szCs w:val="20"/>
        </w:rPr>
        <w:t>Mr. Carl Hilton, Board Chair</w:t>
      </w:r>
    </w:p>
    <w:p w14:paraId="2324ACAF" w14:textId="66B9DDA0" w:rsidR="00F6143D" w:rsidRDefault="00F6143D" w:rsidP="0061098B">
      <w:pPr>
        <w:spacing w:line="360" w:lineRule="auto"/>
        <w:ind w:left="1170" w:hanging="1170"/>
        <w:rPr>
          <w:rFonts w:ascii="Arial" w:hAnsi="Arial"/>
          <w:b/>
          <w:sz w:val="20"/>
          <w:szCs w:val="20"/>
        </w:rPr>
      </w:pPr>
      <w:r>
        <w:rPr>
          <w:rFonts w:ascii="Arial" w:hAnsi="Arial"/>
          <w:b/>
          <w:sz w:val="20"/>
          <w:szCs w:val="20"/>
        </w:rPr>
        <w:t xml:space="preserve">FROM: </w:t>
      </w:r>
      <w:r w:rsidR="00A92715">
        <w:rPr>
          <w:rFonts w:ascii="Arial" w:hAnsi="Arial"/>
          <w:b/>
          <w:sz w:val="20"/>
          <w:szCs w:val="20"/>
        </w:rPr>
        <w:tab/>
      </w:r>
      <w:r w:rsidR="00B62B9F">
        <w:rPr>
          <w:rFonts w:ascii="Arial" w:hAnsi="Arial"/>
          <w:b/>
          <w:sz w:val="20"/>
          <w:szCs w:val="20"/>
        </w:rPr>
        <w:t>Robin Burch</w:t>
      </w:r>
    </w:p>
    <w:p w14:paraId="2324ACB0" w14:textId="6C1C4AB4" w:rsidR="00F6143D" w:rsidRDefault="00F6143D" w:rsidP="0061098B">
      <w:pPr>
        <w:ind w:left="1170" w:hanging="1170"/>
        <w:rPr>
          <w:rFonts w:ascii="Arial" w:hAnsi="Arial"/>
          <w:b/>
          <w:sz w:val="20"/>
          <w:szCs w:val="20"/>
        </w:rPr>
      </w:pPr>
      <w:r>
        <w:rPr>
          <w:rFonts w:ascii="Arial" w:hAnsi="Arial"/>
          <w:b/>
          <w:sz w:val="20"/>
          <w:szCs w:val="20"/>
        </w:rPr>
        <w:t>SUBJECT:</w:t>
      </w:r>
      <w:r w:rsidR="00A92715">
        <w:rPr>
          <w:rFonts w:ascii="Arial" w:hAnsi="Arial"/>
          <w:b/>
          <w:sz w:val="20"/>
          <w:szCs w:val="20"/>
        </w:rPr>
        <w:t xml:space="preserve"> </w:t>
      </w:r>
      <w:r w:rsidR="00B62B9F">
        <w:rPr>
          <w:rFonts w:ascii="Arial" w:hAnsi="Arial"/>
          <w:b/>
          <w:sz w:val="20"/>
          <w:szCs w:val="20"/>
        </w:rPr>
        <w:t xml:space="preserve"> Agreed Order ENF-19-00025 - Communications Plan Update</w:t>
      </w:r>
    </w:p>
    <w:p w14:paraId="2324ACB1" w14:textId="77777777" w:rsidR="00F6143D" w:rsidRDefault="00F6143D" w:rsidP="00F6143D">
      <w:pPr>
        <w:spacing w:line="360" w:lineRule="auto"/>
        <w:ind w:left="540"/>
        <w:rPr>
          <w:rFonts w:ascii="Arial" w:hAnsi="Arial"/>
          <w:b/>
          <w:sz w:val="20"/>
          <w:szCs w:val="20"/>
        </w:rPr>
      </w:pPr>
    </w:p>
    <w:p w14:paraId="09D15493" w14:textId="17F36686" w:rsidR="00B62B9F" w:rsidRDefault="00B62B9F" w:rsidP="00B62B9F">
      <w:pPr>
        <w:widowControl w:val="0"/>
        <w:tabs>
          <w:tab w:val="left" w:pos="1260"/>
          <w:tab w:val="left" w:pos="3400"/>
        </w:tabs>
        <w:rPr>
          <w:sz w:val="24"/>
          <w:szCs w:val="24"/>
        </w:rPr>
      </w:pPr>
      <w:r>
        <w:rPr>
          <w:sz w:val="24"/>
          <w:szCs w:val="24"/>
        </w:rPr>
        <w:t xml:space="preserve">The following is </w:t>
      </w:r>
      <w:r>
        <w:rPr>
          <w:sz w:val="24"/>
          <w:szCs w:val="24"/>
        </w:rPr>
        <w:t>an</w:t>
      </w:r>
      <w:r>
        <w:rPr>
          <w:sz w:val="24"/>
          <w:szCs w:val="24"/>
        </w:rPr>
        <w:t xml:space="preserve"> update on </w:t>
      </w:r>
      <w:r w:rsidR="00072899">
        <w:rPr>
          <w:sz w:val="24"/>
          <w:szCs w:val="24"/>
        </w:rPr>
        <w:t>Louisville Metropolitan Sewer Districts (</w:t>
      </w:r>
      <w:r>
        <w:rPr>
          <w:sz w:val="24"/>
          <w:szCs w:val="24"/>
        </w:rPr>
        <w:t>MSD</w:t>
      </w:r>
      <w:r w:rsidR="00072899">
        <w:rPr>
          <w:sz w:val="24"/>
          <w:szCs w:val="24"/>
        </w:rPr>
        <w:t>)</w:t>
      </w:r>
      <w:r>
        <w:rPr>
          <w:sz w:val="24"/>
          <w:szCs w:val="24"/>
        </w:rPr>
        <w:t xml:space="preserve"> efforts with the Odor Control Communications Plan. </w:t>
      </w:r>
    </w:p>
    <w:p w14:paraId="3EA64120" w14:textId="77777777" w:rsidR="00B62B9F" w:rsidRDefault="00B62B9F" w:rsidP="00B62B9F">
      <w:pPr>
        <w:widowControl w:val="0"/>
        <w:tabs>
          <w:tab w:val="left" w:pos="1260"/>
          <w:tab w:val="left" w:pos="3400"/>
        </w:tabs>
        <w:rPr>
          <w:sz w:val="24"/>
          <w:szCs w:val="24"/>
        </w:rPr>
      </w:pPr>
    </w:p>
    <w:p w14:paraId="0B1D4B89" w14:textId="77777777" w:rsidR="00B62B9F" w:rsidRDefault="00B62B9F" w:rsidP="00B62B9F">
      <w:pPr>
        <w:widowControl w:val="0"/>
        <w:tabs>
          <w:tab w:val="left" w:pos="1260"/>
          <w:tab w:val="left" w:pos="3400"/>
        </w:tabs>
        <w:rPr>
          <w:sz w:val="24"/>
          <w:szCs w:val="24"/>
        </w:rPr>
      </w:pPr>
      <w:r>
        <w:rPr>
          <w:sz w:val="24"/>
          <w:szCs w:val="24"/>
        </w:rPr>
        <w:t xml:space="preserve">MSD issued an RFP for qualified communications agencies with which to partner in the development and execution of a communications plan pertaining to Odor Control in late February 2021, with responses due mid-March. MSD selected Louisville-based advertising and public relations agency Bandy Carroll </w:t>
      </w:r>
      <w:proofErr w:type="spellStart"/>
      <w:r>
        <w:rPr>
          <w:sz w:val="24"/>
          <w:szCs w:val="24"/>
        </w:rPr>
        <w:t>Hellige</w:t>
      </w:r>
      <w:proofErr w:type="spellEnd"/>
      <w:r>
        <w:rPr>
          <w:sz w:val="24"/>
          <w:szCs w:val="24"/>
        </w:rPr>
        <w:t xml:space="preserve"> (BCH), and engaged the firm in mid-April. BCH’s role is to assist MSD staff with media relations, digital media strategies, graphic design, stakeholder and community partnerships, public relations strategies, and implementing MSD’s communication plan for the Districtwide Odor Control Master Plan. It is anticipated the communications plan will be a phased multi-year project. </w:t>
      </w:r>
    </w:p>
    <w:p w14:paraId="7DE77140" w14:textId="77777777" w:rsidR="00B62B9F" w:rsidRDefault="00B62B9F" w:rsidP="00B62B9F">
      <w:pPr>
        <w:widowControl w:val="0"/>
        <w:tabs>
          <w:tab w:val="left" w:pos="1260"/>
          <w:tab w:val="left" w:pos="3400"/>
        </w:tabs>
        <w:rPr>
          <w:sz w:val="24"/>
          <w:szCs w:val="24"/>
        </w:rPr>
      </w:pPr>
    </w:p>
    <w:p w14:paraId="32F0A414" w14:textId="33C1081D" w:rsidR="00B62B9F" w:rsidRDefault="00B62B9F" w:rsidP="00B62B9F">
      <w:pPr>
        <w:widowControl w:val="0"/>
        <w:tabs>
          <w:tab w:val="left" w:pos="1260"/>
          <w:tab w:val="left" w:pos="3400"/>
        </w:tabs>
        <w:rPr>
          <w:sz w:val="24"/>
          <w:szCs w:val="24"/>
        </w:rPr>
      </w:pPr>
      <w:r>
        <w:rPr>
          <w:sz w:val="24"/>
          <w:szCs w:val="24"/>
        </w:rPr>
        <w:t>The initial work of the agency thus far has been focused on developing the overall communications strategy, as well as developing the foundational communications assets and materials needed for a communications campaign. The implementation of the communication</w:t>
      </w:r>
      <w:r w:rsidR="002D08AB">
        <w:rPr>
          <w:sz w:val="24"/>
          <w:szCs w:val="24"/>
        </w:rPr>
        <w:t xml:space="preserve">s plan will begin this fall. </w:t>
      </w:r>
    </w:p>
    <w:p w14:paraId="54D3689C" w14:textId="77777777" w:rsidR="00B62B9F" w:rsidRDefault="00B62B9F" w:rsidP="00B62B9F">
      <w:pPr>
        <w:widowControl w:val="0"/>
        <w:tabs>
          <w:tab w:val="left" w:pos="1260"/>
          <w:tab w:val="left" w:pos="3400"/>
        </w:tabs>
        <w:rPr>
          <w:sz w:val="24"/>
          <w:szCs w:val="24"/>
        </w:rPr>
      </w:pPr>
    </w:p>
    <w:p w14:paraId="4D60FE3D" w14:textId="77777777" w:rsidR="00B62B9F" w:rsidRDefault="00B62B9F" w:rsidP="00B62B9F">
      <w:pPr>
        <w:widowControl w:val="0"/>
        <w:tabs>
          <w:tab w:val="left" w:pos="1260"/>
          <w:tab w:val="left" w:pos="3400"/>
        </w:tabs>
        <w:rPr>
          <w:sz w:val="24"/>
          <w:szCs w:val="24"/>
        </w:rPr>
      </w:pPr>
      <w:r>
        <w:rPr>
          <w:sz w:val="24"/>
          <w:szCs w:val="24"/>
        </w:rPr>
        <w:t>Below are details on the various components of the communications efforts:</w:t>
      </w:r>
    </w:p>
    <w:p w14:paraId="1D0654A3" w14:textId="77777777" w:rsidR="00B62B9F" w:rsidRDefault="00B62B9F" w:rsidP="00B62B9F">
      <w:pPr>
        <w:widowControl w:val="0"/>
        <w:tabs>
          <w:tab w:val="left" w:pos="1260"/>
          <w:tab w:val="left" w:pos="3400"/>
        </w:tabs>
        <w:rPr>
          <w:sz w:val="24"/>
          <w:szCs w:val="24"/>
        </w:rPr>
      </w:pPr>
    </w:p>
    <w:p w14:paraId="16E9A8F7" w14:textId="77777777" w:rsidR="00B62B9F" w:rsidRDefault="00B62B9F" w:rsidP="00B62B9F">
      <w:pPr>
        <w:widowControl w:val="0"/>
        <w:tabs>
          <w:tab w:val="left" w:pos="1260"/>
          <w:tab w:val="left" w:pos="3400"/>
        </w:tabs>
        <w:rPr>
          <w:sz w:val="24"/>
          <w:szCs w:val="24"/>
        </w:rPr>
      </w:pPr>
      <w:r>
        <w:rPr>
          <w:b/>
          <w:sz w:val="24"/>
          <w:szCs w:val="24"/>
          <w:u w:val="single"/>
        </w:rPr>
        <w:t>Communications Strategy and Planning</w:t>
      </w:r>
      <w:r>
        <w:rPr>
          <w:sz w:val="24"/>
          <w:szCs w:val="24"/>
        </w:rPr>
        <w:t xml:space="preserve"> - development of a comprehensive communications plan and strategy to educate the public on odor control efforts and provide participation for the public to report odor issues. </w:t>
      </w:r>
    </w:p>
    <w:p w14:paraId="1D03C49A" w14:textId="77777777" w:rsidR="00B62B9F" w:rsidRDefault="00B62B9F" w:rsidP="00B62B9F">
      <w:pPr>
        <w:widowControl w:val="0"/>
        <w:tabs>
          <w:tab w:val="left" w:pos="1260"/>
          <w:tab w:val="left" w:pos="3400"/>
        </w:tabs>
        <w:rPr>
          <w:sz w:val="24"/>
          <w:szCs w:val="24"/>
        </w:rPr>
      </w:pPr>
    </w:p>
    <w:p w14:paraId="349A1C9E" w14:textId="77777777" w:rsidR="00B62B9F" w:rsidRDefault="00B62B9F" w:rsidP="00B62B9F">
      <w:pPr>
        <w:widowControl w:val="0"/>
        <w:tabs>
          <w:tab w:val="left" w:pos="1260"/>
          <w:tab w:val="left" w:pos="3400"/>
        </w:tabs>
        <w:ind w:left="720"/>
        <w:rPr>
          <w:sz w:val="24"/>
          <w:szCs w:val="24"/>
        </w:rPr>
      </w:pPr>
      <w:r w:rsidRPr="002D08AB">
        <w:rPr>
          <w:b/>
          <w:sz w:val="24"/>
          <w:szCs w:val="24"/>
        </w:rPr>
        <w:t>Status:</w:t>
      </w:r>
      <w:r>
        <w:rPr>
          <w:sz w:val="24"/>
          <w:szCs w:val="24"/>
        </w:rPr>
        <w:t xml:space="preserve"> This is an ongoing effort. BCH has developed the overall message content and delivery strategies and is in the process of developing executions. BCH and MSD meet on a bi-weekly basis to update on tasks and deliverables. </w:t>
      </w:r>
    </w:p>
    <w:p w14:paraId="1748969E" w14:textId="77777777" w:rsidR="00B62B9F" w:rsidRDefault="00B62B9F" w:rsidP="00B62B9F">
      <w:pPr>
        <w:widowControl w:val="0"/>
        <w:tabs>
          <w:tab w:val="left" w:pos="1260"/>
          <w:tab w:val="left" w:pos="3400"/>
        </w:tabs>
        <w:rPr>
          <w:sz w:val="24"/>
          <w:szCs w:val="24"/>
        </w:rPr>
      </w:pPr>
    </w:p>
    <w:p w14:paraId="56C6EE3C" w14:textId="77777777" w:rsidR="00B62B9F" w:rsidRDefault="00B62B9F" w:rsidP="00B62B9F">
      <w:pPr>
        <w:widowControl w:val="0"/>
        <w:tabs>
          <w:tab w:val="left" w:pos="1260"/>
          <w:tab w:val="left" w:pos="3400"/>
        </w:tabs>
        <w:rPr>
          <w:sz w:val="24"/>
          <w:szCs w:val="24"/>
        </w:rPr>
      </w:pPr>
      <w:r>
        <w:rPr>
          <w:b/>
          <w:sz w:val="24"/>
          <w:szCs w:val="24"/>
          <w:u w:val="single"/>
        </w:rPr>
        <w:t>Program Name and Brand or Logo</w:t>
      </w:r>
      <w:r>
        <w:rPr>
          <w:sz w:val="24"/>
          <w:szCs w:val="24"/>
        </w:rPr>
        <w:t xml:space="preserve"> - development of a program name, brand, or logo that is cohesive with the MSD Brand</w:t>
      </w:r>
    </w:p>
    <w:p w14:paraId="28AE4E89" w14:textId="77777777" w:rsidR="00B62B9F" w:rsidRDefault="00B62B9F" w:rsidP="00B62B9F">
      <w:pPr>
        <w:widowControl w:val="0"/>
        <w:tabs>
          <w:tab w:val="left" w:pos="1260"/>
          <w:tab w:val="left" w:pos="3400"/>
        </w:tabs>
        <w:rPr>
          <w:sz w:val="24"/>
          <w:szCs w:val="24"/>
        </w:rPr>
      </w:pPr>
    </w:p>
    <w:p w14:paraId="4207B656" w14:textId="77777777" w:rsidR="00B62B9F" w:rsidRDefault="00B62B9F" w:rsidP="00B62B9F">
      <w:pPr>
        <w:widowControl w:val="0"/>
        <w:tabs>
          <w:tab w:val="left" w:pos="1260"/>
          <w:tab w:val="left" w:pos="3400"/>
        </w:tabs>
        <w:ind w:left="720"/>
        <w:rPr>
          <w:sz w:val="24"/>
          <w:szCs w:val="24"/>
        </w:rPr>
      </w:pPr>
      <w:r w:rsidRPr="00AE7CB6">
        <w:rPr>
          <w:b/>
          <w:sz w:val="24"/>
          <w:szCs w:val="24"/>
        </w:rPr>
        <w:t>Status:</w:t>
      </w:r>
      <w:r>
        <w:rPr>
          <w:sz w:val="24"/>
          <w:szCs w:val="24"/>
        </w:rPr>
        <w:t xml:space="preserve"> Complete. Odor control efforts will be branded as MSD’s </w:t>
      </w:r>
      <w:proofErr w:type="spellStart"/>
      <w:r>
        <w:rPr>
          <w:sz w:val="24"/>
          <w:szCs w:val="24"/>
        </w:rPr>
        <w:t>cl</w:t>
      </w:r>
      <w:r w:rsidRPr="00BD0278">
        <w:rPr>
          <w:b/>
          <w:bCs/>
          <w:sz w:val="24"/>
          <w:szCs w:val="24"/>
        </w:rPr>
        <w:t>AIR</w:t>
      </w:r>
      <w:r>
        <w:rPr>
          <w:sz w:val="24"/>
          <w:szCs w:val="24"/>
        </w:rPr>
        <w:t>ity</w:t>
      </w:r>
      <w:proofErr w:type="spellEnd"/>
      <w:r>
        <w:rPr>
          <w:sz w:val="24"/>
          <w:szCs w:val="24"/>
        </w:rPr>
        <w:t xml:space="preserve"> Program, along with an accompanying graphic identity to be used in all communications.</w:t>
      </w:r>
    </w:p>
    <w:p w14:paraId="3CEACF8B" w14:textId="0F610AB8" w:rsidR="00B62B9F" w:rsidRDefault="00B62B9F" w:rsidP="00B62B9F">
      <w:pPr>
        <w:widowControl w:val="0"/>
        <w:tabs>
          <w:tab w:val="left" w:pos="1260"/>
          <w:tab w:val="left" w:pos="3400"/>
        </w:tabs>
        <w:rPr>
          <w:sz w:val="24"/>
          <w:szCs w:val="24"/>
        </w:rPr>
      </w:pPr>
      <w:r>
        <w:rPr>
          <w:sz w:val="24"/>
          <w:szCs w:val="24"/>
        </w:rPr>
        <w:tab/>
      </w:r>
    </w:p>
    <w:p w14:paraId="50E46E91" w14:textId="77777777" w:rsidR="00D86DED" w:rsidRDefault="00D86DED" w:rsidP="00B62B9F">
      <w:pPr>
        <w:widowControl w:val="0"/>
        <w:tabs>
          <w:tab w:val="left" w:pos="1260"/>
          <w:tab w:val="left" w:pos="3400"/>
        </w:tabs>
        <w:rPr>
          <w:b/>
          <w:sz w:val="24"/>
          <w:szCs w:val="24"/>
          <w:u w:val="single"/>
        </w:rPr>
      </w:pPr>
    </w:p>
    <w:p w14:paraId="552A0540" w14:textId="77777777" w:rsidR="00D86DED" w:rsidRDefault="00D86DED" w:rsidP="00B62B9F">
      <w:pPr>
        <w:widowControl w:val="0"/>
        <w:tabs>
          <w:tab w:val="left" w:pos="1260"/>
          <w:tab w:val="left" w:pos="3400"/>
        </w:tabs>
        <w:rPr>
          <w:b/>
          <w:sz w:val="24"/>
          <w:szCs w:val="24"/>
          <w:u w:val="single"/>
        </w:rPr>
      </w:pPr>
    </w:p>
    <w:p w14:paraId="67FF4341" w14:textId="77777777" w:rsidR="00D86DED" w:rsidRDefault="00D86DED" w:rsidP="00B62B9F">
      <w:pPr>
        <w:widowControl w:val="0"/>
        <w:tabs>
          <w:tab w:val="left" w:pos="1260"/>
          <w:tab w:val="left" w:pos="3400"/>
        </w:tabs>
        <w:rPr>
          <w:b/>
          <w:sz w:val="24"/>
          <w:szCs w:val="24"/>
          <w:u w:val="single"/>
        </w:rPr>
      </w:pPr>
    </w:p>
    <w:p w14:paraId="69F25805" w14:textId="77777777" w:rsidR="00D86DED" w:rsidRDefault="00D86DED" w:rsidP="00B62B9F">
      <w:pPr>
        <w:widowControl w:val="0"/>
        <w:tabs>
          <w:tab w:val="left" w:pos="1260"/>
          <w:tab w:val="left" w:pos="3400"/>
        </w:tabs>
        <w:rPr>
          <w:b/>
          <w:sz w:val="24"/>
          <w:szCs w:val="24"/>
          <w:u w:val="single"/>
        </w:rPr>
      </w:pPr>
    </w:p>
    <w:p w14:paraId="1728DA38" w14:textId="46C40B4D" w:rsidR="00B62B9F" w:rsidRDefault="00B62B9F" w:rsidP="00B62B9F">
      <w:pPr>
        <w:widowControl w:val="0"/>
        <w:tabs>
          <w:tab w:val="left" w:pos="1260"/>
          <w:tab w:val="left" w:pos="3400"/>
        </w:tabs>
        <w:rPr>
          <w:sz w:val="24"/>
          <w:szCs w:val="24"/>
        </w:rPr>
      </w:pPr>
      <w:r>
        <w:rPr>
          <w:b/>
          <w:sz w:val="24"/>
          <w:szCs w:val="24"/>
          <w:u w:val="single"/>
        </w:rPr>
        <w:t>Odor Control Landing Page Creation/Development</w:t>
      </w:r>
      <w:r>
        <w:rPr>
          <w:b/>
          <w:sz w:val="24"/>
          <w:szCs w:val="24"/>
        </w:rPr>
        <w:t xml:space="preserve"> </w:t>
      </w:r>
      <w:r>
        <w:rPr>
          <w:sz w:val="24"/>
          <w:szCs w:val="24"/>
        </w:rPr>
        <w:t>- develop content/copy for an Odor Control page to be hosted on MSD’s website</w:t>
      </w:r>
    </w:p>
    <w:p w14:paraId="15485E34" w14:textId="77777777" w:rsidR="00B62B9F" w:rsidRDefault="00B62B9F" w:rsidP="00B62B9F">
      <w:pPr>
        <w:widowControl w:val="0"/>
        <w:tabs>
          <w:tab w:val="left" w:pos="1260"/>
          <w:tab w:val="left" w:pos="3400"/>
        </w:tabs>
        <w:rPr>
          <w:sz w:val="24"/>
          <w:szCs w:val="24"/>
        </w:rPr>
      </w:pPr>
    </w:p>
    <w:p w14:paraId="1452ABCA" w14:textId="39C6E61B" w:rsidR="00B62B9F" w:rsidRDefault="00B62B9F" w:rsidP="00B62B9F">
      <w:pPr>
        <w:widowControl w:val="0"/>
        <w:tabs>
          <w:tab w:val="left" w:pos="1260"/>
          <w:tab w:val="left" w:pos="3400"/>
        </w:tabs>
        <w:ind w:left="720"/>
        <w:rPr>
          <w:sz w:val="24"/>
          <w:szCs w:val="24"/>
        </w:rPr>
      </w:pPr>
      <w:r w:rsidRPr="00AE7CB6">
        <w:rPr>
          <w:b/>
          <w:sz w:val="24"/>
          <w:szCs w:val="24"/>
        </w:rPr>
        <w:t>Status</w:t>
      </w:r>
      <w:r>
        <w:rPr>
          <w:sz w:val="24"/>
          <w:szCs w:val="24"/>
        </w:rPr>
        <w:t>: BCH has completed design, copywriting and development of an updated Odor Control webpage. Awaiting final decisions about backend details for the odor complaint submission form. Anticipated to go live by September 2021.</w:t>
      </w:r>
    </w:p>
    <w:p w14:paraId="1E7669FC" w14:textId="77777777" w:rsidR="00AE7CB6" w:rsidRDefault="00AE7CB6" w:rsidP="00B62B9F">
      <w:pPr>
        <w:widowControl w:val="0"/>
        <w:tabs>
          <w:tab w:val="left" w:pos="1260"/>
          <w:tab w:val="left" w:pos="3400"/>
        </w:tabs>
        <w:ind w:left="720"/>
        <w:rPr>
          <w:sz w:val="24"/>
          <w:szCs w:val="24"/>
          <w:u w:val="single"/>
        </w:rPr>
      </w:pPr>
    </w:p>
    <w:p w14:paraId="42950F04" w14:textId="77777777" w:rsidR="00B62B9F" w:rsidRDefault="00B62B9F" w:rsidP="00B62B9F">
      <w:pPr>
        <w:widowControl w:val="0"/>
        <w:tabs>
          <w:tab w:val="left" w:pos="1260"/>
          <w:tab w:val="left" w:pos="3400"/>
        </w:tabs>
        <w:rPr>
          <w:sz w:val="24"/>
          <w:szCs w:val="24"/>
        </w:rPr>
      </w:pPr>
      <w:r>
        <w:rPr>
          <w:b/>
          <w:sz w:val="24"/>
          <w:szCs w:val="24"/>
          <w:u w:val="single"/>
        </w:rPr>
        <w:t>Public Submission Form for Odor Complaints</w:t>
      </w:r>
      <w:r>
        <w:rPr>
          <w:b/>
          <w:sz w:val="24"/>
          <w:szCs w:val="24"/>
        </w:rPr>
        <w:t xml:space="preserve"> </w:t>
      </w:r>
      <w:r>
        <w:rPr>
          <w:sz w:val="24"/>
          <w:szCs w:val="24"/>
        </w:rPr>
        <w:t>- develop content/copy for an online form for submission of Odor Complaints via the MSD’s Customer Service Online Portal</w:t>
      </w:r>
    </w:p>
    <w:p w14:paraId="6B6DF3DA" w14:textId="77777777" w:rsidR="00B62B9F" w:rsidRDefault="00B62B9F" w:rsidP="00B62B9F">
      <w:pPr>
        <w:widowControl w:val="0"/>
        <w:tabs>
          <w:tab w:val="left" w:pos="1260"/>
          <w:tab w:val="left" w:pos="3400"/>
        </w:tabs>
        <w:rPr>
          <w:sz w:val="24"/>
          <w:szCs w:val="24"/>
        </w:rPr>
      </w:pPr>
    </w:p>
    <w:p w14:paraId="7430E582" w14:textId="3B245F88" w:rsidR="00B62B9F" w:rsidRDefault="00B62B9F" w:rsidP="00B62B9F">
      <w:pPr>
        <w:widowControl w:val="0"/>
        <w:tabs>
          <w:tab w:val="left" w:pos="1260"/>
          <w:tab w:val="left" w:pos="3400"/>
        </w:tabs>
        <w:ind w:left="720"/>
        <w:rPr>
          <w:sz w:val="24"/>
          <w:szCs w:val="24"/>
        </w:rPr>
      </w:pPr>
      <w:r w:rsidRPr="00AE7CB6">
        <w:rPr>
          <w:b/>
          <w:sz w:val="24"/>
          <w:szCs w:val="24"/>
        </w:rPr>
        <w:t>Status:</w:t>
      </w:r>
      <w:r>
        <w:rPr>
          <w:sz w:val="24"/>
          <w:szCs w:val="24"/>
        </w:rPr>
        <w:t xml:space="preserve"> BCH has completed development of form; awaiting MSD determination on use of software to integrate with MSD’s Customer Service Online Portal. Anticipated to go live by September 2021.</w:t>
      </w:r>
    </w:p>
    <w:p w14:paraId="12E19B0C" w14:textId="77777777" w:rsidR="00B62B9F" w:rsidRDefault="00B62B9F" w:rsidP="00B62B9F">
      <w:pPr>
        <w:widowControl w:val="0"/>
        <w:tabs>
          <w:tab w:val="left" w:pos="1260"/>
          <w:tab w:val="left" w:pos="3400"/>
        </w:tabs>
        <w:rPr>
          <w:sz w:val="24"/>
          <w:szCs w:val="24"/>
          <w:u w:val="single"/>
        </w:rPr>
      </w:pPr>
      <w:r>
        <w:rPr>
          <w:sz w:val="24"/>
          <w:szCs w:val="24"/>
        </w:rPr>
        <w:tab/>
      </w:r>
    </w:p>
    <w:p w14:paraId="7405E7B5" w14:textId="77777777" w:rsidR="00B62B9F" w:rsidRDefault="00B62B9F" w:rsidP="00B62B9F">
      <w:pPr>
        <w:widowControl w:val="0"/>
        <w:tabs>
          <w:tab w:val="left" w:pos="1260"/>
          <w:tab w:val="left" w:pos="3400"/>
        </w:tabs>
        <w:rPr>
          <w:sz w:val="24"/>
          <w:szCs w:val="24"/>
        </w:rPr>
      </w:pPr>
      <w:r>
        <w:rPr>
          <w:b/>
          <w:sz w:val="24"/>
          <w:szCs w:val="24"/>
          <w:u w:val="single"/>
        </w:rPr>
        <w:t>Odor Control Brochure/Flyer</w:t>
      </w:r>
      <w:r>
        <w:rPr>
          <w:sz w:val="24"/>
          <w:szCs w:val="24"/>
        </w:rPr>
        <w:t xml:space="preserve"> - develop content for Odor Control Brochure to follow MSD’s current brochure look</w:t>
      </w:r>
    </w:p>
    <w:p w14:paraId="21970E7B" w14:textId="77777777" w:rsidR="00B62B9F" w:rsidRDefault="00B62B9F" w:rsidP="00B62B9F">
      <w:pPr>
        <w:widowControl w:val="0"/>
        <w:tabs>
          <w:tab w:val="left" w:pos="1260"/>
          <w:tab w:val="left" w:pos="3400"/>
        </w:tabs>
        <w:rPr>
          <w:sz w:val="24"/>
          <w:szCs w:val="24"/>
        </w:rPr>
      </w:pPr>
    </w:p>
    <w:p w14:paraId="3B1344BF" w14:textId="1003C3E8" w:rsidR="00B62B9F" w:rsidRDefault="00B62B9F" w:rsidP="00B62B9F">
      <w:pPr>
        <w:widowControl w:val="0"/>
        <w:tabs>
          <w:tab w:val="left" w:pos="1260"/>
          <w:tab w:val="left" w:pos="3400"/>
        </w:tabs>
        <w:ind w:left="720"/>
        <w:rPr>
          <w:sz w:val="24"/>
          <w:szCs w:val="24"/>
        </w:rPr>
      </w:pPr>
      <w:r w:rsidRPr="00AE7CB6">
        <w:rPr>
          <w:b/>
          <w:sz w:val="24"/>
          <w:szCs w:val="24"/>
        </w:rPr>
        <w:t>Status:</w:t>
      </w:r>
      <w:r w:rsidR="00AE7CB6">
        <w:rPr>
          <w:sz w:val="24"/>
          <w:szCs w:val="24"/>
        </w:rPr>
        <w:t xml:space="preserve"> </w:t>
      </w:r>
      <w:r>
        <w:rPr>
          <w:sz w:val="24"/>
          <w:szCs w:val="24"/>
        </w:rPr>
        <w:t xml:space="preserve">BCH has completed design and copywriting of brochure. Printing and production TBD based on campaign rollout. Distribution will be as needed to coincide with community meetings and outreach. </w:t>
      </w:r>
    </w:p>
    <w:p w14:paraId="6D4138D6" w14:textId="77777777" w:rsidR="00B62B9F" w:rsidRDefault="00B62B9F" w:rsidP="00B62B9F">
      <w:pPr>
        <w:widowControl w:val="0"/>
        <w:tabs>
          <w:tab w:val="left" w:pos="1260"/>
          <w:tab w:val="left" w:pos="3400"/>
        </w:tabs>
        <w:rPr>
          <w:sz w:val="24"/>
          <w:szCs w:val="24"/>
        </w:rPr>
      </w:pPr>
      <w:r>
        <w:rPr>
          <w:sz w:val="24"/>
          <w:szCs w:val="24"/>
        </w:rPr>
        <w:tab/>
      </w:r>
    </w:p>
    <w:p w14:paraId="7A2E67B2" w14:textId="77777777" w:rsidR="00B62B9F" w:rsidRDefault="00B62B9F" w:rsidP="00B62B9F">
      <w:pPr>
        <w:widowControl w:val="0"/>
        <w:tabs>
          <w:tab w:val="left" w:pos="1260"/>
          <w:tab w:val="left" w:pos="3400"/>
        </w:tabs>
        <w:rPr>
          <w:sz w:val="24"/>
          <w:szCs w:val="24"/>
        </w:rPr>
      </w:pPr>
      <w:r>
        <w:rPr>
          <w:b/>
          <w:sz w:val="24"/>
          <w:szCs w:val="24"/>
          <w:u w:val="single"/>
        </w:rPr>
        <w:t>Public Service Announcement TV</w:t>
      </w:r>
      <w:r>
        <w:rPr>
          <w:sz w:val="24"/>
          <w:szCs w:val="24"/>
        </w:rPr>
        <w:t xml:space="preserve"> - inclusive of copy, broadcast direction, production, editing, voiceover, music, filming as needed</w:t>
      </w:r>
    </w:p>
    <w:p w14:paraId="614CFE8A" w14:textId="77777777" w:rsidR="00B62B9F" w:rsidRDefault="00B62B9F" w:rsidP="00B62B9F">
      <w:pPr>
        <w:widowControl w:val="0"/>
        <w:tabs>
          <w:tab w:val="left" w:pos="1260"/>
          <w:tab w:val="left" w:pos="3400"/>
        </w:tabs>
        <w:rPr>
          <w:sz w:val="24"/>
          <w:szCs w:val="24"/>
        </w:rPr>
      </w:pPr>
    </w:p>
    <w:p w14:paraId="61CDDD1B" w14:textId="2843FC9F" w:rsidR="00B62B9F" w:rsidRDefault="00B62B9F" w:rsidP="00B62B9F">
      <w:pPr>
        <w:widowControl w:val="0"/>
        <w:tabs>
          <w:tab w:val="left" w:pos="1260"/>
          <w:tab w:val="left" w:pos="3400"/>
        </w:tabs>
        <w:ind w:left="720"/>
        <w:rPr>
          <w:sz w:val="24"/>
          <w:szCs w:val="24"/>
        </w:rPr>
      </w:pPr>
      <w:r w:rsidRPr="00AE7CB6">
        <w:rPr>
          <w:b/>
          <w:sz w:val="24"/>
          <w:szCs w:val="24"/>
        </w:rPr>
        <w:t>Status:</w:t>
      </w:r>
      <w:r w:rsidR="00AE7CB6">
        <w:rPr>
          <w:sz w:val="24"/>
          <w:szCs w:val="24"/>
        </w:rPr>
        <w:t xml:space="preserve"> </w:t>
      </w:r>
      <w:r>
        <w:rPr>
          <w:sz w:val="24"/>
          <w:szCs w:val="24"/>
        </w:rPr>
        <w:t xml:space="preserve">BCH has developed concept and script for PSA announcement and is currently producing. Anticipated completion in August with distribution in September. </w:t>
      </w:r>
    </w:p>
    <w:p w14:paraId="31A84102" w14:textId="77777777" w:rsidR="00B62B9F" w:rsidRDefault="00B62B9F" w:rsidP="00B62B9F">
      <w:pPr>
        <w:widowControl w:val="0"/>
        <w:tabs>
          <w:tab w:val="left" w:pos="1260"/>
          <w:tab w:val="left" w:pos="3400"/>
        </w:tabs>
        <w:rPr>
          <w:sz w:val="24"/>
          <w:szCs w:val="24"/>
        </w:rPr>
      </w:pPr>
      <w:r>
        <w:rPr>
          <w:sz w:val="24"/>
          <w:szCs w:val="24"/>
        </w:rPr>
        <w:tab/>
      </w:r>
    </w:p>
    <w:p w14:paraId="1ED2A84B" w14:textId="77777777" w:rsidR="00B62B9F" w:rsidRDefault="00B62B9F" w:rsidP="00B62B9F">
      <w:pPr>
        <w:widowControl w:val="0"/>
        <w:tabs>
          <w:tab w:val="left" w:pos="1260"/>
          <w:tab w:val="left" w:pos="3400"/>
        </w:tabs>
        <w:rPr>
          <w:b/>
          <w:sz w:val="24"/>
          <w:szCs w:val="24"/>
          <w:u w:val="single"/>
        </w:rPr>
      </w:pPr>
      <w:r>
        <w:rPr>
          <w:b/>
          <w:sz w:val="24"/>
          <w:szCs w:val="24"/>
          <w:u w:val="single"/>
        </w:rPr>
        <w:t>Public Service Announcement Radio</w:t>
      </w:r>
    </w:p>
    <w:p w14:paraId="128F126D" w14:textId="77777777" w:rsidR="00B62B9F" w:rsidRDefault="00B62B9F" w:rsidP="00B62B9F">
      <w:pPr>
        <w:widowControl w:val="0"/>
        <w:tabs>
          <w:tab w:val="left" w:pos="1260"/>
          <w:tab w:val="left" w:pos="3400"/>
        </w:tabs>
        <w:rPr>
          <w:sz w:val="24"/>
          <w:szCs w:val="24"/>
          <w:u w:val="single"/>
        </w:rPr>
      </w:pPr>
    </w:p>
    <w:p w14:paraId="15C29686" w14:textId="29958C51" w:rsidR="00B62B9F" w:rsidRDefault="00B62B9F" w:rsidP="00B62B9F">
      <w:pPr>
        <w:widowControl w:val="0"/>
        <w:tabs>
          <w:tab w:val="left" w:pos="1260"/>
          <w:tab w:val="left" w:pos="3400"/>
        </w:tabs>
        <w:ind w:left="720"/>
        <w:rPr>
          <w:sz w:val="24"/>
          <w:szCs w:val="24"/>
        </w:rPr>
      </w:pPr>
      <w:r w:rsidRPr="00AE7CB6">
        <w:rPr>
          <w:b/>
          <w:sz w:val="24"/>
          <w:szCs w:val="24"/>
        </w:rPr>
        <w:t>Status:</w:t>
      </w:r>
      <w:r w:rsidR="00AE7CB6">
        <w:rPr>
          <w:sz w:val="24"/>
          <w:szCs w:val="24"/>
        </w:rPr>
        <w:t xml:space="preserve"> </w:t>
      </w:r>
      <w:r>
        <w:rPr>
          <w:sz w:val="24"/>
          <w:szCs w:val="24"/>
        </w:rPr>
        <w:t xml:space="preserve">BCH has developed concept and script for PSA announcement and is currently producing. Anticipated completion in August with distribution in September. </w:t>
      </w:r>
    </w:p>
    <w:p w14:paraId="65154BA0" w14:textId="77777777" w:rsidR="00B62B9F" w:rsidRDefault="00B62B9F" w:rsidP="00B62B9F">
      <w:pPr>
        <w:widowControl w:val="0"/>
        <w:tabs>
          <w:tab w:val="left" w:pos="1260"/>
          <w:tab w:val="left" w:pos="3400"/>
        </w:tabs>
        <w:rPr>
          <w:sz w:val="24"/>
          <w:szCs w:val="24"/>
        </w:rPr>
      </w:pPr>
    </w:p>
    <w:p w14:paraId="7D0314C2" w14:textId="77777777" w:rsidR="00B62B9F" w:rsidRDefault="00B62B9F" w:rsidP="00B62B9F">
      <w:pPr>
        <w:widowControl w:val="0"/>
        <w:tabs>
          <w:tab w:val="left" w:pos="1260"/>
          <w:tab w:val="left" w:pos="3400"/>
        </w:tabs>
        <w:rPr>
          <w:b/>
          <w:sz w:val="24"/>
          <w:szCs w:val="24"/>
          <w:u w:val="single"/>
        </w:rPr>
      </w:pPr>
      <w:bookmarkStart w:id="0" w:name="_GoBack"/>
      <w:r>
        <w:rPr>
          <w:b/>
          <w:sz w:val="24"/>
          <w:szCs w:val="24"/>
          <w:u w:val="single"/>
        </w:rPr>
        <w:t>Digital Advertising (Facebook)</w:t>
      </w:r>
    </w:p>
    <w:bookmarkEnd w:id="0"/>
    <w:p w14:paraId="7A405C4C" w14:textId="77777777" w:rsidR="00B62B9F" w:rsidRDefault="00B62B9F" w:rsidP="00B62B9F">
      <w:pPr>
        <w:widowControl w:val="0"/>
        <w:tabs>
          <w:tab w:val="left" w:pos="1260"/>
          <w:tab w:val="left" w:pos="3400"/>
        </w:tabs>
        <w:rPr>
          <w:sz w:val="24"/>
          <w:szCs w:val="24"/>
          <w:u w:val="single"/>
        </w:rPr>
      </w:pPr>
    </w:p>
    <w:p w14:paraId="1221B956" w14:textId="77777777" w:rsidR="00B62B9F" w:rsidRDefault="00B62B9F" w:rsidP="00B62B9F">
      <w:pPr>
        <w:widowControl w:val="0"/>
        <w:tabs>
          <w:tab w:val="left" w:pos="1260"/>
          <w:tab w:val="left" w:pos="3400"/>
        </w:tabs>
        <w:ind w:left="720"/>
        <w:rPr>
          <w:sz w:val="24"/>
          <w:szCs w:val="24"/>
        </w:rPr>
      </w:pPr>
      <w:r w:rsidRPr="00AE7CB6">
        <w:rPr>
          <w:b/>
          <w:sz w:val="24"/>
          <w:szCs w:val="24"/>
        </w:rPr>
        <w:t>Status:</w:t>
      </w:r>
      <w:r>
        <w:rPr>
          <w:sz w:val="24"/>
          <w:szCs w:val="24"/>
        </w:rPr>
        <w:t xml:space="preserve"> BCH has completed layouts for Facebook advertisements. Paid advertising will be conducted in phases, pulsing throughout the year and in targeted areas to coincide with public meetings. Initial pulse anticipated in September-October period.</w:t>
      </w:r>
    </w:p>
    <w:p w14:paraId="32CFD71C" w14:textId="77777777" w:rsidR="00B62B9F" w:rsidRDefault="00B62B9F" w:rsidP="00B62B9F">
      <w:pPr>
        <w:widowControl w:val="0"/>
        <w:tabs>
          <w:tab w:val="left" w:pos="1260"/>
          <w:tab w:val="left" w:pos="3400"/>
        </w:tabs>
        <w:rPr>
          <w:b/>
          <w:sz w:val="24"/>
          <w:szCs w:val="24"/>
        </w:rPr>
      </w:pPr>
    </w:p>
    <w:p w14:paraId="6A7C0FDB" w14:textId="77777777" w:rsidR="00B62B9F" w:rsidRDefault="00B62B9F" w:rsidP="00B62B9F">
      <w:pPr>
        <w:widowControl w:val="0"/>
        <w:tabs>
          <w:tab w:val="left" w:pos="1260"/>
          <w:tab w:val="left" w:pos="3400"/>
        </w:tabs>
        <w:rPr>
          <w:b/>
          <w:sz w:val="24"/>
          <w:szCs w:val="24"/>
          <w:u w:val="single"/>
        </w:rPr>
      </w:pPr>
      <w:r>
        <w:rPr>
          <w:b/>
          <w:sz w:val="24"/>
          <w:szCs w:val="24"/>
          <w:u w:val="single"/>
        </w:rPr>
        <w:t>Digital Advertising (Display)</w:t>
      </w:r>
    </w:p>
    <w:p w14:paraId="347937B9" w14:textId="77777777" w:rsidR="00B62B9F" w:rsidRDefault="00B62B9F" w:rsidP="00B62B9F">
      <w:pPr>
        <w:widowControl w:val="0"/>
        <w:tabs>
          <w:tab w:val="left" w:pos="1260"/>
          <w:tab w:val="left" w:pos="3400"/>
        </w:tabs>
        <w:ind w:left="720"/>
        <w:rPr>
          <w:sz w:val="24"/>
          <w:szCs w:val="24"/>
        </w:rPr>
      </w:pPr>
    </w:p>
    <w:p w14:paraId="295B9504" w14:textId="77777777" w:rsidR="00B62B9F" w:rsidRDefault="00B62B9F" w:rsidP="00B62B9F">
      <w:pPr>
        <w:widowControl w:val="0"/>
        <w:tabs>
          <w:tab w:val="left" w:pos="1260"/>
          <w:tab w:val="left" w:pos="3400"/>
        </w:tabs>
        <w:ind w:left="720"/>
        <w:rPr>
          <w:sz w:val="24"/>
          <w:szCs w:val="24"/>
        </w:rPr>
      </w:pPr>
      <w:r w:rsidRPr="00AE7CB6">
        <w:rPr>
          <w:b/>
          <w:sz w:val="24"/>
          <w:szCs w:val="24"/>
        </w:rPr>
        <w:t>Status:</w:t>
      </w:r>
      <w:r>
        <w:rPr>
          <w:sz w:val="24"/>
          <w:szCs w:val="24"/>
        </w:rPr>
        <w:t xml:space="preserve"> BCH has completed layouts for digital display advertisements. Paid advertising will be conducted in phases, pulsing throughout the year and in targeted areas to coincide with public meetings. Initial pulse anticipated in September-October period.</w:t>
      </w:r>
    </w:p>
    <w:p w14:paraId="39708801" w14:textId="77777777" w:rsidR="00B62B9F" w:rsidRDefault="00B62B9F" w:rsidP="00B62B9F">
      <w:pPr>
        <w:widowControl w:val="0"/>
        <w:tabs>
          <w:tab w:val="left" w:pos="1260"/>
          <w:tab w:val="left" w:pos="3400"/>
        </w:tabs>
        <w:rPr>
          <w:b/>
          <w:sz w:val="24"/>
          <w:szCs w:val="24"/>
          <w:u w:val="single"/>
        </w:rPr>
      </w:pPr>
    </w:p>
    <w:p w14:paraId="2D1E6821" w14:textId="77777777" w:rsidR="00B62B9F" w:rsidRDefault="00B62B9F" w:rsidP="00B62B9F">
      <w:pPr>
        <w:widowControl w:val="0"/>
        <w:tabs>
          <w:tab w:val="left" w:pos="1260"/>
          <w:tab w:val="left" w:pos="3400"/>
        </w:tabs>
        <w:rPr>
          <w:sz w:val="24"/>
          <w:szCs w:val="24"/>
        </w:rPr>
      </w:pPr>
      <w:r>
        <w:rPr>
          <w:b/>
          <w:sz w:val="24"/>
          <w:szCs w:val="24"/>
          <w:u w:val="single"/>
        </w:rPr>
        <w:t>Public Meetings</w:t>
      </w:r>
      <w:r>
        <w:rPr>
          <w:sz w:val="24"/>
          <w:szCs w:val="24"/>
        </w:rPr>
        <w:t xml:space="preserve"> -</w:t>
      </w:r>
      <w:r>
        <w:rPr>
          <w:sz w:val="24"/>
          <w:szCs w:val="24"/>
          <w:u w:val="single"/>
        </w:rPr>
        <w:t xml:space="preserve"> </w:t>
      </w:r>
      <w:r>
        <w:rPr>
          <w:sz w:val="24"/>
          <w:szCs w:val="24"/>
        </w:rPr>
        <w:t>conduct public meetings to inform residents of MSD odor mitigation efforts and ways to report odors</w:t>
      </w:r>
    </w:p>
    <w:p w14:paraId="028D84B2" w14:textId="77777777" w:rsidR="00B62B9F" w:rsidRDefault="00B62B9F" w:rsidP="00B62B9F">
      <w:pPr>
        <w:widowControl w:val="0"/>
        <w:tabs>
          <w:tab w:val="left" w:pos="1260"/>
          <w:tab w:val="left" w:pos="3400"/>
        </w:tabs>
        <w:rPr>
          <w:sz w:val="24"/>
          <w:szCs w:val="24"/>
          <w:u w:val="single"/>
        </w:rPr>
      </w:pPr>
    </w:p>
    <w:p w14:paraId="0A2857D1" w14:textId="7B7F538D" w:rsidR="00B62B9F" w:rsidRDefault="00B62B9F" w:rsidP="00B62B9F">
      <w:pPr>
        <w:widowControl w:val="0"/>
        <w:tabs>
          <w:tab w:val="left" w:pos="1260"/>
          <w:tab w:val="left" w:pos="3400"/>
        </w:tabs>
        <w:ind w:left="720"/>
        <w:rPr>
          <w:sz w:val="24"/>
          <w:szCs w:val="24"/>
        </w:rPr>
      </w:pPr>
      <w:r w:rsidRPr="00AE7CB6">
        <w:rPr>
          <w:b/>
          <w:sz w:val="24"/>
          <w:szCs w:val="24"/>
        </w:rPr>
        <w:t>Status:</w:t>
      </w:r>
      <w:r>
        <w:rPr>
          <w:sz w:val="24"/>
          <w:szCs w:val="24"/>
        </w:rPr>
        <w:t xml:space="preserve"> this will occur in phases, with the first meeting planned for communities surrounding Morris Forman Water Quality Treatment Center in Q4 2021. </w:t>
      </w:r>
    </w:p>
    <w:p w14:paraId="5EB531DF" w14:textId="77777777" w:rsidR="00AE7CB6" w:rsidRDefault="00AE7CB6" w:rsidP="00B62B9F">
      <w:pPr>
        <w:widowControl w:val="0"/>
        <w:tabs>
          <w:tab w:val="left" w:pos="1260"/>
          <w:tab w:val="left" w:pos="3400"/>
        </w:tabs>
        <w:ind w:left="720"/>
        <w:rPr>
          <w:sz w:val="24"/>
          <w:szCs w:val="24"/>
        </w:rPr>
      </w:pPr>
    </w:p>
    <w:p w14:paraId="48BD946A" w14:textId="77777777" w:rsidR="00B62B9F" w:rsidRDefault="00B62B9F" w:rsidP="00B62B9F">
      <w:pPr>
        <w:widowControl w:val="0"/>
        <w:tabs>
          <w:tab w:val="left" w:pos="1260"/>
          <w:tab w:val="left" w:pos="3400"/>
        </w:tabs>
        <w:rPr>
          <w:sz w:val="24"/>
          <w:szCs w:val="24"/>
        </w:rPr>
      </w:pPr>
      <w:r>
        <w:rPr>
          <w:b/>
          <w:sz w:val="24"/>
          <w:szCs w:val="24"/>
          <w:u w:val="single"/>
        </w:rPr>
        <w:t>Odor Survey</w:t>
      </w:r>
      <w:r>
        <w:rPr>
          <w:b/>
          <w:sz w:val="24"/>
          <w:szCs w:val="24"/>
        </w:rPr>
        <w:t xml:space="preserve"> </w:t>
      </w:r>
      <w:r>
        <w:rPr>
          <w:sz w:val="24"/>
          <w:szCs w:val="24"/>
        </w:rPr>
        <w:t>- assist MSD staff with content/copy of an Odor Survey, facilitated via Survey Monkey. Summarize results of survey and provide report. Survey link will be provided to the public after quarterly community meetings</w:t>
      </w:r>
    </w:p>
    <w:p w14:paraId="2BF38CC7" w14:textId="77777777" w:rsidR="00B62B9F" w:rsidRDefault="00B62B9F" w:rsidP="00B62B9F">
      <w:pPr>
        <w:widowControl w:val="0"/>
        <w:tabs>
          <w:tab w:val="left" w:pos="1260"/>
          <w:tab w:val="left" w:pos="3400"/>
        </w:tabs>
        <w:rPr>
          <w:sz w:val="24"/>
          <w:szCs w:val="24"/>
        </w:rPr>
      </w:pPr>
    </w:p>
    <w:p w14:paraId="396C7686" w14:textId="77777777" w:rsidR="00B62B9F" w:rsidRDefault="00B62B9F" w:rsidP="00B62B9F">
      <w:pPr>
        <w:widowControl w:val="0"/>
        <w:tabs>
          <w:tab w:val="left" w:pos="1260"/>
          <w:tab w:val="left" w:pos="3400"/>
        </w:tabs>
        <w:ind w:left="720"/>
        <w:rPr>
          <w:b/>
          <w:sz w:val="24"/>
          <w:szCs w:val="24"/>
        </w:rPr>
      </w:pPr>
      <w:r w:rsidRPr="00AE7CB6">
        <w:rPr>
          <w:b/>
          <w:sz w:val="24"/>
          <w:szCs w:val="24"/>
        </w:rPr>
        <w:t>Status:</w:t>
      </w:r>
      <w:r>
        <w:rPr>
          <w:sz w:val="24"/>
          <w:szCs w:val="24"/>
        </w:rPr>
        <w:t xml:space="preserve">  BCH will develop survey for implementation in early 2022 after completion of initial community outreach and public service campaign</w:t>
      </w:r>
      <w:r>
        <w:rPr>
          <w:sz w:val="24"/>
          <w:szCs w:val="24"/>
        </w:rPr>
        <w:br/>
      </w:r>
    </w:p>
    <w:p w14:paraId="110BD06B" w14:textId="77777777" w:rsidR="00B62B9F" w:rsidRDefault="00B62B9F" w:rsidP="00B62B9F">
      <w:pPr>
        <w:widowControl w:val="0"/>
        <w:tabs>
          <w:tab w:val="left" w:pos="1260"/>
          <w:tab w:val="left" w:pos="3400"/>
        </w:tabs>
        <w:rPr>
          <w:sz w:val="24"/>
          <w:szCs w:val="24"/>
        </w:rPr>
      </w:pPr>
      <w:r>
        <w:rPr>
          <w:b/>
          <w:sz w:val="24"/>
          <w:szCs w:val="24"/>
          <w:u w:val="single"/>
        </w:rPr>
        <w:t>Status update of Communications Plan</w:t>
      </w:r>
      <w:r>
        <w:rPr>
          <w:sz w:val="24"/>
          <w:szCs w:val="24"/>
        </w:rPr>
        <w:t xml:space="preserve"> - Prepare status updates including milestones completed and continual progress. Reports to be provided twice per year</w:t>
      </w:r>
    </w:p>
    <w:p w14:paraId="0D475544" w14:textId="77777777" w:rsidR="00B62B9F" w:rsidRDefault="00B62B9F" w:rsidP="00B62B9F">
      <w:pPr>
        <w:widowControl w:val="0"/>
        <w:tabs>
          <w:tab w:val="left" w:pos="1260"/>
          <w:tab w:val="left" w:pos="3400"/>
        </w:tabs>
        <w:rPr>
          <w:sz w:val="24"/>
          <w:szCs w:val="24"/>
        </w:rPr>
      </w:pPr>
    </w:p>
    <w:p w14:paraId="049ED49E" w14:textId="77777777" w:rsidR="00B62B9F" w:rsidRDefault="00B62B9F" w:rsidP="00B62B9F">
      <w:pPr>
        <w:widowControl w:val="0"/>
        <w:tabs>
          <w:tab w:val="left" w:pos="1260"/>
          <w:tab w:val="left" w:pos="3400"/>
        </w:tabs>
        <w:ind w:left="720"/>
        <w:rPr>
          <w:sz w:val="24"/>
          <w:szCs w:val="24"/>
        </w:rPr>
      </w:pPr>
      <w:r w:rsidRPr="00AE7CB6">
        <w:rPr>
          <w:b/>
          <w:sz w:val="24"/>
          <w:szCs w:val="24"/>
        </w:rPr>
        <w:t>Status:</w:t>
      </w:r>
      <w:r>
        <w:rPr>
          <w:sz w:val="24"/>
          <w:szCs w:val="24"/>
        </w:rPr>
        <w:t xml:space="preserve"> First update delivered August 2, 2021.</w:t>
      </w:r>
    </w:p>
    <w:p w14:paraId="2324ACBC" w14:textId="77777777" w:rsidR="00532FD2" w:rsidRDefault="00532FD2"/>
    <w:sectPr w:rsidR="00532FD2" w:rsidSect="00532F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4ACC1" w14:textId="77777777" w:rsidR="00942D88" w:rsidRDefault="00942D88" w:rsidP="00342F0A">
      <w:r>
        <w:separator/>
      </w:r>
    </w:p>
  </w:endnote>
  <w:endnote w:type="continuationSeparator" w:id="0">
    <w:p w14:paraId="2324ACC2" w14:textId="77777777" w:rsidR="00942D88" w:rsidRDefault="00942D88" w:rsidP="003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D1A3C" w14:textId="2AF0987C" w:rsidR="008479E3" w:rsidRDefault="008479E3" w:rsidP="008479E3">
    <w:pPr>
      <w:pStyle w:val="Footer"/>
      <w:jc w:val="center"/>
    </w:pPr>
    <w:r>
      <w:rPr>
        <w:noProof/>
      </w:rPr>
      <w:drawing>
        <wp:inline distT="0" distB="0" distL="0" distR="0" wp14:anchorId="6B169114" wp14:editId="59B1FB6D">
          <wp:extent cx="1178560" cy="412244"/>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66558" cy="4430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4ACBF" w14:textId="77777777" w:rsidR="00942D88" w:rsidRDefault="00942D88" w:rsidP="00342F0A">
      <w:r>
        <w:separator/>
      </w:r>
    </w:p>
  </w:footnote>
  <w:footnote w:type="continuationSeparator" w:id="0">
    <w:p w14:paraId="2324ACC0" w14:textId="77777777" w:rsidR="00942D88" w:rsidRDefault="00942D88" w:rsidP="00342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4E"/>
    <w:rsid w:val="00000B36"/>
    <w:rsid w:val="00072899"/>
    <w:rsid w:val="000C0DCD"/>
    <w:rsid w:val="00117CEC"/>
    <w:rsid w:val="0021200B"/>
    <w:rsid w:val="00235B05"/>
    <w:rsid w:val="00270798"/>
    <w:rsid w:val="0028177A"/>
    <w:rsid w:val="002D08AB"/>
    <w:rsid w:val="0032620A"/>
    <w:rsid w:val="00342F0A"/>
    <w:rsid w:val="0036006D"/>
    <w:rsid w:val="00474A33"/>
    <w:rsid w:val="004911CF"/>
    <w:rsid w:val="00532FD2"/>
    <w:rsid w:val="0059189C"/>
    <w:rsid w:val="005C35FA"/>
    <w:rsid w:val="0061098B"/>
    <w:rsid w:val="006317D0"/>
    <w:rsid w:val="006A0415"/>
    <w:rsid w:val="006F086C"/>
    <w:rsid w:val="007740AD"/>
    <w:rsid w:val="00800315"/>
    <w:rsid w:val="008479E3"/>
    <w:rsid w:val="00852B97"/>
    <w:rsid w:val="0088606B"/>
    <w:rsid w:val="008E671F"/>
    <w:rsid w:val="00921EEE"/>
    <w:rsid w:val="00942D88"/>
    <w:rsid w:val="00982FCB"/>
    <w:rsid w:val="009A4F4E"/>
    <w:rsid w:val="00A434A4"/>
    <w:rsid w:val="00A50079"/>
    <w:rsid w:val="00A92715"/>
    <w:rsid w:val="00AE7CB6"/>
    <w:rsid w:val="00B270F5"/>
    <w:rsid w:val="00B62B9F"/>
    <w:rsid w:val="00BC6A49"/>
    <w:rsid w:val="00BF7C57"/>
    <w:rsid w:val="00C03CF2"/>
    <w:rsid w:val="00C13BFF"/>
    <w:rsid w:val="00CB6FAA"/>
    <w:rsid w:val="00D86DED"/>
    <w:rsid w:val="00E45EC6"/>
    <w:rsid w:val="00E76CE1"/>
    <w:rsid w:val="00EB231E"/>
    <w:rsid w:val="00EF5E10"/>
    <w:rsid w:val="00F41157"/>
    <w:rsid w:val="00F5129F"/>
    <w:rsid w:val="00F6143D"/>
    <w:rsid w:val="00F61A13"/>
    <w:rsid w:val="00F76B17"/>
    <w:rsid w:val="00FD04FE"/>
    <w:rsid w:val="00FD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ACAB"/>
  <w15:docId w15:val="{59074F59-576C-4EEB-9B22-2BA3087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F4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F4E"/>
    <w:rPr>
      <w:color w:val="808080"/>
    </w:rPr>
  </w:style>
  <w:style w:type="paragraph" w:styleId="BalloonText">
    <w:name w:val="Balloon Text"/>
    <w:basedOn w:val="Normal"/>
    <w:link w:val="BalloonTextChar"/>
    <w:uiPriority w:val="99"/>
    <w:semiHidden/>
    <w:unhideWhenUsed/>
    <w:rsid w:val="009A4F4E"/>
    <w:rPr>
      <w:rFonts w:ascii="Tahoma" w:hAnsi="Tahoma" w:cs="Tahoma"/>
      <w:sz w:val="16"/>
      <w:szCs w:val="16"/>
    </w:rPr>
  </w:style>
  <w:style w:type="character" w:customStyle="1" w:styleId="BalloonTextChar">
    <w:name w:val="Balloon Text Char"/>
    <w:basedOn w:val="DefaultParagraphFont"/>
    <w:link w:val="BalloonText"/>
    <w:uiPriority w:val="99"/>
    <w:semiHidden/>
    <w:rsid w:val="009A4F4E"/>
    <w:rPr>
      <w:rFonts w:ascii="Tahoma" w:eastAsia="Calibri" w:hAnsi="Tahoma" w:cs="Tahoma"/>
      <w:sz w:val="16"/>
      <w:szCs w:val="16"/>
    </w:rPr>
  </w:style>
  <w:style w:type="paragraph" w:styleId="Header">
    <w:name w:val="header"/>
    <w:basedOn w:val="Normal"/>
    <w:link w:val="HeaderChar"/>
    <w:uiPriority w:val="99"/>
    <w:unhideWhenUsed/>
    <w:rsid w:val="00342F0A"/>
    <w:pPr>
      <w:tabs>
        <w:tab w:val="center" w:pos="4680"/>
        <w:tab w:val="right" w:pos="9360"/>
      </w:tabs>
    </w:pPr>
  </w:style>
  <w:style w:type="character" w:customStyle="1" w:styleId="HeaderChar">
    <w:name w:val="Header Char"/>
    <w:basedOn w:val="DefaultParagraphFont"/>
    <w:link w:val="Header"/>
    <w:uiPriority w:val="99"/>
    <w:rsid w:val="00342F0A"/>
    <w:rPr>
      <w:rFonts w:ascii="Calibri" w:eastAsia="Calibri" w:hAnsi="Calibri" w:cs="Times New Roman"/>
    </w:rPr>
  </w:style>
  <w:style w:type="paragraph" w:styleId="Footer">
    <w:name w:val="footer"/>
    <w:basedOn w:val="Normal"/>
    <w:link w:val="FooterChar"/>
    <w:uiPriority w:val="99"/>
    <w:unhideWhenUsed/>
    <w:rsid w:val="00342F0A"/>
    <w:pPr>
      <w:tabs>
        <w:tab w:val="center" w:pos="4680"/>
        <w:tab w:val="right" w:pos="9360"/>
      </w:tabs>
    </w:pPr>
  </w:style>
  <w:style w:type="character" w:customStyle="1" w:styleId="FooterChar">
    <w:name w:val="Footer Char"/>
    <w:basedOn w:val="DefaultParagraphFont"/>
    <w:link w:val="Footer"/>
    <w:uiPriority w:val="99"/>
    <w:rsid w:val="00342F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AD0AC6F158534B934E97BA72D5C477" ma:contentTypeVersion="24" ma:contentTypeDescription="Create a new document." ma:contentTypeScope="" ma:versionID="696d2d44cc165b1f9d1eeac3c8f5a589">
  <xsd:schema xmlns:xsd="http://www.w3.org/2001/XMLSchema" xmlns:xs="http://www.w3.org/2001/XMLSchema" xmlns:p="http://schemas.microsoft.com/office/2006/metadata/properties" xmlns:ns2="a159f0c4-c136-4c6c-96e4-75e0d97ef997" xmlns:ns4="4f5393b2-220d-420d-82ef-1c3899a2eb60" xmlns:ns5="76925b80-6d8d-4509-834e-f873c7e8940c" xmlns:ns6="8251e65b-4fa1-4b12-9c3e-56fa41b6f5bf" targetNamespace="http://schemas.microsoft.com/office/2006/metadata/properties" ma:root="true" ma:fieldsID="6eaa4f56ae1e436e55a11b4a03233dfe" ns2:_="" ns4:_="" ns5:_="" ns6:_="">
    <xsd:import namespace="a159f0c4-c136-4c6c-96e4-75e0d97ef997"/>
    <xsd:import namespace="4f5393b2-220d-420d-82ef-1c3899a2eb60"/>
    <xsd:import namespace="76925b80-6d8d-4509-834e-f873c7e8940c"/>
    <xsd:import namespace="8251e65b-4fa1-4b12-9c3e-56fa41b6f5bf"/>
    <xsd:element name="properties">
      <xsd:complexType>
        <xsd:sequence>
          <xsd:element name="documentManagement">
            <xsd:complexType>
              <xsd:all>
                <xsd:element ref="ns2:Summary"/>
                <xsd:element ref="ns4:Last5" minOccurs="0"/>
                <xsd:element ref="ns4:Document_x0020_Owner"/>
                <xsd:element ref="ns5:Logo" minOccurs="0"/>
                <xsd:element ref="ns5:Category" minOccurs="0"/>
                <xsd:element ref="ns5:Hidden" minOccurs="0"/>
                <xsd:element ref="ns5:Division" minOccurs="0"/>
                <xsd:element ref="ns6:_dlc_DocId" minOccurs="0"/>
                <xsd:element ref="ns6:_dlc_DocIdUrl" minOccurs="0"/>
                <xsd:element ref="ns6:_dlc_DocIdPersistId" minOccurs="0"/>
                <xsd:element ref="ns5:Target_x0020_Audiences" minOccurs="0"/>
                <xsd:element ref="ns6:TaxCatchAll" minOccurs="0"/>
                <xsd:element ref="ns5:e9c5a129f34e4110b6c1de0f1060f8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9f0c4-c136-4c6c-96e4-75e0d97ef997" elementFormDefault="qualified">
    <xsd:import namespace="http://schemas.microsoft.com/office/2006/documentManagement/types"/>
    <xsd:import namespace="http://schemas.microsoft.com/office/infopath/2007/PartnerControls"/>
    <xsd:element name="Summary" ma:index="2" ma:displayName="Summary" ma:internalName="Summary"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5393b2-220d-420d-82ef-1c3899a2eb60" elementFormDefault="qualified">
    <xsd:import namespace="http://schemas.microsoft.com/office/2006/documentManagement/types"/>
    <xsd:import namespace="http://schemas.microsoft.com/office/infopath/2007/PartnerControls"/>
    <xsd:element name="Last5" ma:index="4" nillable="true" ma:displayName="Revised" ma:description="Revision date" ma:format="DateOnly" ma:internalName="Last5">
      <xsd:simpleType>
        <xsd:restriction base="dms:DateTime"/>
      </xsd:simpleType>
    </xsd:element>
    <xsd:element name="Document_x0020_Owner" ma:index="11" ma:displayName="Document Owner" ma:description="Person responsible for maintaining the document" ma:internalName="Document_x0020_Own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5b80-6d8d-4509-834e-f873c7e8940c" elementFormDefault="qualified">
    <xsd:import namespace="http://schemas.microsoft.com/office/2006/documentManagement/types"/>
    <xsd:import namespace="http://schemas.microsoft.com/office/infopath/2007/PartnerControls"/>
    <xsd:element name="Logo" ma:index="12" nillable="true" ma:displayName="Logo" ma:description="MSD Logo Style" ma:format="Dropdown" ma:internalName="Logo">
      <xsd:simpleType>
        <xsd:restriction base="dms:Choice">
          <xsd:enumeration value="New"/>
          <xsd:enumeration value="Old"/>
          <xsd:enumeration value="N/A"/>
        </xsd:restriction>
      </xsd:simpleType>
    </xsd:element>
    <xsd:element name="Category" ma:index="13" nillable="true" ma:displayName="Category" ma:default="Document" ma:description="Form, Template, or Document" ma:format="Dropdown" ma:internalName="Category">
      <xsd:simpleType>
        <xsd:restriction base="dms:Choice">
          <xsd:enumeration value="Form"/>
          <xsd:enumeration value="Template"/>
          <xsd:enumeration value="Document"/>
          <xsd:enumeration value="Folder"/>
        </xsd:restriction>
      </xsd:simpleType>
    </xsd:element>
    <xsd:element name="Hidden" ma:index="14" nillable="true" ma:displayName="Hidden" ma:default="0" ma:description="Hide this item" ma:internalName="Hidden">
      <xsd:simpleType>
        <xsd:restriction base="dms:Boolean"/>
      </xsd:simpleType>
    </xsd:element>
    <xsd:element name="Division" ma:index="15" nillable="true" ma:displayName="Division" ma:default="Operations" ma:format="Dropdown" ma:internalName="Division">
      <xsd:simpleType>
        <xsd:restriction base="dms:Choice">
          <xsd:enumeration value="Engineering"/>
          <xsd:enumeration value="Executive Offices"/>
          <xsd:enumeration value="Finance"/>
          <xsd:enumeration value="Human Resources"/>
          <xsd:enumeration value="Information Technology"/>
          <xsd:enumeration value="Legal"/>
          <xsd:enumeration value="MSD Board"/>
          <xsd:enumeration value="Operations"/>
          <xsd:enumeration value="Supply Chain"/>
        </xsd:restriction>
      </xsd:simpleType>
    </xsd:element>
    <xsd:element name="Target_x0020_Audiences" ma:index="19" nillable="true" ma:displayName="Target Audiences" ma:internalName="Target_x0020_Audiences">
      <xsd:simpleType>
        <xsd:restriction base="dms:Unknown"/>
      </xsd:simpleType>
    </xsd:element>
    <xsd:element name="e9c5a129f34e4110b6c1de0f1060f82b" ma:index="23" nillable="true" ma:taxonomy="true" ma:internalName="e9c5a129f34e4110b6c1de0f1060f82b" ma:taxonomyFieldName="Tags" ma:displayName="Navigation Tags" ma:default="" ma:fieldId="{e9c5a129-f34e-4110-b6c1-de0f1060f82b}" ma:taxonomyMulti="true" ma:sspId="a6e7db3e-bbdb-40d9-9511-248fd2dda81d" ma:termSetId="93ef86e1-bf19-487e-b7f0-8835dde3ce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51e65b-4fa1-4b12-9c3e-56fa41b6f5bf"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647d9e2e-bc4b-4fbd-8566-0b5c25b8823c}" ma:internalName="TaxCatchAll" ma:showField="CatchAllData" ma:web="8251e65b-4fa1-4b12-9c3e-56fa41b6f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go xmlns="76925b80-6d8d-4509-834e-f873c7e8940c">New</Logo>
    <Summary xmlns="a159f0c4-c136-4c6c-96e4-75e0d97ef997">Board Memo</Summary>
    <Category xmlns="76925b80-6d8d-4509-834e-f873c7e8940c">Template</Category>
    <Document_x0020_Owner xmlns="4f5393b2-220d-420d-82ef-1c3899a2eb60">Dana Price</Document_x0020_Owner>
    <Last5 xmlns="4f5393b2-220d-420d-82ef-1c3899a2eb60">2016-03-13T05:00:00+00:00</Last5>
    <Hidden xmlns="76925b80-6d8d-4509-834e-f873c7e8940c">false</Hidden>
    <Division xmlns="76925b80-6d8d-4509-834e-f873c7e8940c">MSD Board</Division>
    <_dlc_DocId xmlns="8251e65b-4fa1-4b12-9c3e-56fa41b6f5bf">MSDNET-2124093018-3503</_dlc_DocId>
    <_dlc_DocIdUrl xmlns="8251e65b-4fa1-4b12-9c3e-56fa41b6f5bf">
      <Url>http://skynet.msd.louky.local/_layouts/15/DocIdRedir.aspx?ID=MSDNET-2124093018-3503</Url>
      <Description>MSDNET-2124093018-3503</Description>
    </_dlc_DocIdUrl>
    <Target_x0020_Audiences xmlns="76925b80-6d8d-4509-834e-f873c7e8940c" xsi:nil="true"/>
    <TaxCatchAll xmlns="8251e65b-4fa1-4b12-9c3e-56fa41b6f5bf"/>
    <e9c5a129f34e4110b6c1de0f1060f82b xmlns="76925b80-6d8d-4509-834e-f873c7e8940c">
      <Terms xmlns="http://schemas.microsoft.com/office/infopath/2007/PartnerControls"/>
    </e9c5a129f34e4110b6c1de0f1060f82b>
  </documentManagement>
</p:properties>
</file>

<file path=customXml/itemProps1.xml><?xml version="1.0" encoding="utf-8"?>
<ds:datastoreItem xmlns:ds="http://schemas.openxmlformats.org/officeDocument/2006/customXml" ds:itemID="{4B84A735-5E9C-4595-A263-942C89D56B0C}">
  <ds:schemaRefs>
    <ds:schemaRef ds:uri="http://schemas.microsoft.com/sharepoint/events"/>
  </ds:schemaRefs>
</ds:datastoreItem>
</file>

<file path=customXml/itemProps2.xml><?xml version="1.0" encoding="utf-8"?>
<ds:datastoreItem xmlns:ds="http://schemas.openxmlformats.org/officeDocument/2006/customXml" ds:itemID="{B059E47B-118B-4F0C-B248-C55EBA1FE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9f0c4-c136-4c6c-96e4-75e0d97ef997"/>
    <ds:schemaRef ds:uri="4f5393b2-220d-420d-82ef-1c3899a2eb60"/>
    <ds:schemaRef ds:uri="76925b80-6d8d-4509-834e-f873c7e8940c"/>
    <ds:schemaRef ds:uri="8251e65b-4fa1-4b12-9c3e-56fa41b6f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C0BE7-9E05-4A36-B6E4-FA21C6AE36F5}">
  <ds:schemaRefs>
    <ds:schemaRef ds:uri="http://schemas.microsoft.com/sharepoint/v3/contenttype/forms"/>
  </ds:schemaRefs>
</ds:datastoreItem>
</file>

<file path=customXml/itemProps4.xml><?xml version="1.0" encoding="utf-8"?>
<ds:datastoreItem xmlns:ds="http://schemas.openxmlformats.org/officeDocument/2006/customXml" ds:itemID="{1A0E02A5-9A2D-4B01-BBED-55967193BD78}">
  <ds:schemaRefs>
    <ds:schemaRef ds:uri="76925b80-6d8d-4509-834e-f873c7e8940c"/>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8251e65b-4fa1-4b12-9c3e-56fa41b6f5bf"/>
    <ds:schemaRef ds:uri="4f5393b2-220d-420d-82ef-1c3899a2eb60"/>
    <ds:schemaRef ds:uri="a159f0c4-c136-4c6c-96e4-75e0d97ef99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Board Memo</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dc:title>
  <dc:creator>Kevin Schmidt</dc:creator>
  <cp:lastModifiedBy>Robin Burch</cp:lastModifiedBy>
  <cp:revision>7</cp:revision>
  <cp:lastPrinted>2015-10-28T16:51:00Z</cp:lastPrinted>
  <dcterms:created xsi:type="dcterms:W3CDTF">2021-08-04T13:45:00Z</dcterms:created>
  <dcterms:modified xsi:type="dcterms:W3CDTF">2021-08-04T13:52:00Z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0x0101003EAD0AC6F158534B934E97BA72D5C477</vt:lpwstr>
  </property>
  <property fmtid="{D5CDD505-2E9C-101B-9397-08002B2CF9AE}" pid="3" name="Revised">
    <vt:lpwstr>3/8/2016</vt:lpwstr>
  </property>
  <property fmtid="{D5CDD505-2E9C-101B-9397-08002B2CF9AE}" pid="4" name="_dlc_DocIdItemGuid">
    <vt:lpwstr>47bc6219-074d-4766-97f2-9a2a7a0c07e7</vt:lpwstr>
  </property>
</Properties>
</file>